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4" w:rsidRPr="00AF0DE7" w:rsidRDefault="00AF0DE7">
      <w:pPr>
        <w:rPr>
          <w:rFonts w:ascii="Times New Roman" w:hAnsi="Times New Roman" w:cs="Times New Roman"/>
          <w:sz w:val="32"/>
        </w:rPr>
      </w:pPr>
      <w:r w:rsidRPr="00AF0DE7">
        <w:rPr>
          <w:rFonts w:ascii="Times New Roman" w:hAnsi="Times New Roman" w:cs="Times New Roman"/>
          <w:sz w:val="32"/>
        </w:rPr>
        <w:t>Детей с ОВЗ и инвалидностью в МБДОУ «Детский сад №35 «Гнездышко» - нет.</w:t>
      </w:r>
    </w:p>
    <w:sectPr w:rsidR="009A6584" w:rsidRPr="00AF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DE7"/>
    <w:rsid w:val="009A6584"/>
    <w:rsid w:val="00A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2</cp:revision>
  <dcterms:created xsi:type="dcterms:W3CDTF">2020-08-04T21:40:00Z</dcterms:created>
  <dcterms:modified xsi:type="dcterms:W3CDTF">2020-08-04T21:41:00Z</dcterms:modified>
</cp:coreProperties>
</file>